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34F97" w14:paraId="010E0F8C" w14:textId="77777777" w:rsidTr="00C96A29">
        <w:tc>
          <w:tcPr>
            <w:tcW w:w="9016" w:type="dxa"/>
            <w:gridSpan w:val="2"/>
          </w:tcPr>
          <w:p w14:paraId="468F431A" w14:textId="179C4C00" w:rsidR="00934F97" w:rsidRPr="00004B9C" w:rsidRDefault="00934F97">
            <w:pPr>
              <w:rPr>
                <w:b/>
                <w:bCs/>
              </w:rPr>
            </w:pPr>
            <w:proofErr w:type="spellStart"/>
            <w:r w:rsidRPr="00004B9C">
              <w:rPr>
                <w:b/>
                <w:bCs/>
              </w:rPr>
              <w:t>Sicherheitskonzept</w:t>
            </w:r>
            <w:proofErr w:type="spellEnd"/>
            <w:r w:rsidRPr="00004B9C">
              <w:rPr>
                <w:b/>
                <w:bCs/>
              </w:rPr>
              <w:t xml:space="preserve"> “</w:t>
            </w:r>
            <w:proofErr w:type="spellStart"/>
            <w:r w:rsidRPr="00004B9C">
              <w:rPr>
                <w:b/>
                <w:bCs/>
              </w:rPr>
              <w:t>Wanderung</w:t>
            </w:r>
            <w:proofErr w:type="spellEnd"/>
            <w:r w:rsidRPr="00004B9C">
              <w:rPr>
                <w:b/>
                <w:bCs/>
              </w:rPr>
              <w:t xml:space="preserve"> </w:t>
            </w:r>
            <w:proofErr w:type="spellStart"/>
            <w:r w:rsidR="007254F1">
              <w:rPr>
                <w:b/>
                <w:bCs/>
              </w:rPr>
              <w:t>Bähnli</w:t>
            </w:r>
            <w:proofErr w:type="spellEnd"/>
            <w:r w:rsidR="007254F1">
              <w:rPr>
                <w:b/>
                <w:bCs/>
              </w:rPr>
              <w:t xml:space="preserve"> </w:t>
            </w:r>
            <w:proofErr w:type="spellStart"/>
            <w:r w:rsidR="007254F1">
              <w:rPr>
                <w:b/>
                <w:bCs/>
              </w:rPr>
              <w:t>Niederhorn</w:t>
            </w:r>
            <w:proofErr w:type="spellEnd"/>
            <w:r w:rsidRPr="00004B9C">
              <w:rPr>
                <w:b/>
                <w:bCs/>
              </w:rPr>
              <w:t>”</w:t>
            </w:r>
            <w:r w:rsidR="00182FCB">
              <w:rPr>
                <w:b/>
                <w:bCs/>
              </w:rPr>
              <w:t xml:space="preserve"> </w:t>
            </w:r>
            <w:proofErr w:type="spellStart"/>
            <w:r w:rsidR="00182FCB">
              <w:rPr>
                <w:b/>
                <w:bCs/>
              </w:rPr>
              <w:t>mit</w:t>
            </w:r>
            <w:proofErr w:type="spellEnd"/>
            <w:r w:rsidR="00182FCB">
              <w:rPr>
                <w:b/>
                <w:bCs/>
              </w:rPr>
              <w:t xml:space="preserve"> </w:t>
            </w:r>
            <w:proofErr w:type="spellStart"/>
            <w:r w:rsidR="00182FCB">
              <w:rPr>
                <w:b/>
                <w:bCs/>
              </w:rPr>
              <w:t>Fehlern</w:t>
            </w:r>
            <w:proofErr w:type="spellEnd"/>
          </w:p>
        </w:tc>
      </w:tr>
      <w:tr w:rsidR="00934F97" w14:paraId="7E338C46" w14:textId="77777777" w:rsidTr="000973F1">
        <w:tc>
          <w:tcPr>
            <w:tcW w:w="704" w:type="dxa"/>
            <w:vMerge w:val="restart"/>
            <w:textDirection w:val="btLr"/>
            <w:vAlign w:val="center"/>
          </w:tcPr>
          <w:p w14:paraId="13770BD5" w14:textId="6ACB2A4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004B9C">
              <w:rPr>
                <w:b/>
                <w:bCs/>
              </w:rPr>
              <w:t>Sicherheits-vorkehrungen</w:t>
            </w:r>
            <w:proofErr w:type="spellEnd"/>
          </w:p>
        </w:tc>
        <w:tc>
          <w:tcPr>
            <w:tcW w:w="8312" w:type="dxa"/>
          </w:tcPr>
          <w:p w14:paraId="17E88B2C" w14:textId="77777777" w:rsidR="00934F97" w:rsidRPr="003A50F6" w:rsidRDefault="00934F97">
            <w:pPr>
              <w:rPr>
                <w:b/>
                <w:bCs/>
              </w:rPr>
            </w:pPr>
            <w:proofErr w:type="spellStart"/>
            <w:r w:rsidRPr="003A50F6">
              <w:rPr>
                <w:b/>
                <w:bCs/>
              </w:rPr>
              <w:t>Verantwortung</w:t>
            </w:r>
            <w:proofErr w:type="spellEnd"/>
            <w:r w:rsidRPr="003A50F6">
              <w:rPr>
                <w:b/>
                <w:bCs/>
              </w:rPr>
              <w:t xml:space="preserve"> </w:t>
            </w:r>
            <w:proofErr w:type="spellStart"/>
            <w:r w:rsidRPr="003A50F6">
              <w:rPr>
                <w:b/>
                <w:bCs/>
              </w:rPr>
              <w:t>im</w:t>
            </w:r>
            <w:proofErr w:type="spellEnd"/>
            <w:r w:rsidRPr="003A50F6">
              <w:rPr>
                <w:b/>
                <w:bCs/>
              </w:rPr>
              <w:t xml:space="preserve"> </w:t>
            </w:r>
            <w:proofErr w:type="spellStart"/>
            <w:r w:rsidRPr="003A50F6">
              <w:rPr>
                <w:b/>
                <w:bCs/>
              </w:rPr>
              <w:t>Leitungsteam</w:t>
            </w:r>
            <w:proofErr w:type="spellEnd"/>
          </w:p>
          <w:p w14:paraId="352D185C" w14:textId="77777777" w:rsidR="007F00A9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 xml:space="preserve">Die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in </w:t>
            </w:r>
            <w:proofErr w:type="spellStart"/>
            <w:r>
              <w:t>einzelne</w:t>
            </w:r>
            <w:proofErr w:type="spellEnd"/>
            <w:r>
              <w:t xml:space="preserve"> </w:t>
            </w:r>
            <w:proofErr w:type="spellStart"/>
            <w:r>
              <w:t>Abschnitte</w:t>
            </w:r>
            <w:proofErr w:type="spellEnd"/>
            <w:r>
              <w:t xml:space="preserve"> </w:t>
            </w:r>
            <w:proofErr w:type="spellStart"/>
            <w:r>
              <w:t>unterteilt</w:t>
            </w:r>
            <w:proofErr w:type="spellEnd"/>
            <w:r>
              <w:t xml:space="preserve">. Auf </w:t>
            </w:r>
            <w:proofErr w:type="spellStart"/>
            <w:r>
              <w:t>jedem</w:t>
            </w:r>
            <w:proofErr w:type="spellEnd"/>
            <w:r>
              <w:t xml:space="preserve"> </w:t>
            </w:r>
            <w:proofErr w:type="spellStart"/>
            <w:r>
              <w:t>dieser</w:t>
            </w:r>
            <w:proofErr w:type="spellEnd"/>
            <w:r>
              <w:t xml:space="preserve"> </w:t>
            </w:r>
            <w:proofErr w:type="spellStart"/>
            <w:r>
              <w:t>Abschnitte</w:t>
            </w:r>
            <w:proofErr w:type="spellEnd"/>
            <w:r>
              <w:t xml:space="preserve"> </w:t>
            </w:r>
            <w:proofErr w:type="spellStart"/>
            <w:r>
              <w:t>übernimmt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/e TN </w:t>
            </w:r>
            <w:proofErr w:type="spellStart"/>
            <w:r>
              <w:t>als</w:t>
            </w:r>
            <w:proofErr w:type="spellEnd"/>
            <w:r>
              <w:t xml:space="preserve"> Pilot*in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Unterstützung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/e Copilot*in die </w:t>
            </w:r>
            <w:proofErr w:type="spellStart"/>
            <w:r>
              <w:t>Leitung</w:t>
            </w:r>
            <w:proofErr w:type="spellEnd"/>
            <w:r>
              <w:t xml:space="preserve"> der Gruppe.</w:t>
            </w:r>
          </w:p>
          <w:p w14:paraId="590DB708" w14:textId="6EB28CF7" w:rsidR="003A50F6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 xml:space="preserve">In </w:t>
            </w:r>
            <w:proofErr w:type="spellStart"/>
            <w:r>
              <w:t>jeder</w:t>
            </w:r>
            <w:proofErr w:type="spellEnd"/>
            <w:r>
              <w:t xml:space="preserve"> Gruppe </w:t>
            </w:r>
            <w:proofErr w:type="spellStart"/>
            <w:r>
              <w:t>tragen</w:t>
            </w:r>
            <w:proofErr w:type="spellEnd"/>
            <w:r>
              <w:t xml:space="preserve"> die </w:t>
            </w:r>
            <w:proofErr w:type="spellStart"/>
            <w:r>
              <w:t>jeweiligen</w:t>
            </w:r>
            <w:proofErr w:type="spellEnd"/>
            <w:r>
              <w:t xml:space="preserve"> </w:t>
            </w:r>
            <w:proofErr w:type="spellStart"/>
            <w:r>
              <w:t>Mitglieder</w:t>
            </w:r>
            <w:proofErr w:type="spellEnd"/>
            <w:r>
              <w:t xml:space="preserve"> des </w:t>
            </w:r>
            <w:proofErr w:type="spellStart"/>
            <w:r>
              <w:t>Kursteams</w:t>
            </w:r>
            <w:proofErr w:type="spellEnd"/>
            <w:r>
              <w:t xml:space="preserve"> die </w:t>
            </w:r>
            <w:proofErr w:type="spellStart"/>
            <w:r>
              <w:t>abschliessende</w:t>
            </w:r>
            <w:proofErr w:type="spellEnd"/>
            <w:r>
              <w:t xml:space="preserve"> </w:t>
            </w:r>
            <w:proofErr w:type="spellStart"/>
            <w:r>
              <w:t>Verantwortung</w:t>
            </w:r>
            <w:proofErr w:type="spellEnd"/>
            <w:r>
              <w:t xml:space="preserve"> für die Gruppe. Sie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damit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Vetorecht</w:t>
            </w:r>
            <w:proofErr w:type="spellEnd"/>
            <w:r>
              <w:t xml:space="preserve"> und das </w:t>
            </w:r>
            <w:proofErr w:type="spellStart"/>
            <w:r>
              <w:t>letzte</w:t>
            </w:r>
            <w:proofErr w:type="spellEnd"/>
            <w:r>
              <w:t xml:space="preserve"> Wort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Entscheidungen</w:t>
            </w:r>
            <w:proofErr w:type="spellEnd"/>
            <w:r>
              <w:t xml:space="preserve"> (</w:t>
            </w:r>
            <w:proofErr w:type="spellStart"/>
            <w:r>
              <w:t>z.B.</w:t>
            </w:r>
            <w:proofErr w:type="spellEnd"/>
            <w:r>
              <w:t xml:space="preserve"> </w:t>
            </w:r>
            <w:proofErr w:type="spellStart"/>
            <w:r>
              <w:t>Abbruch</w:t>
            </w:r>
            <w:proofErr w:type="spellEnd"/>
            <w:r>
              <w:t xml:space="preserve"> der </w:t>
            </w:r>
            <w:proofErr w:type="spellStart"/>
            <w:r>
              <w:t>Wanderung</w:t>
            </w:r>
            <w:proofErr w:type="spellEnd"/>
            <w:r>
              <w:t>.)</w:t>
            </w:r>
          </w:p>
        </w:tc>
      </w:tr>
      <w:tr w:rsidR="00934F97" w14:paraId="360ED9A7" w14:textId="77777777" w:rsidTr="000973F1">
        <w:tc>
          <w:tcPr>
            <w:tcW w:w="704" w:type="dxa"/>
            <w:vMerge/>
          </w:tcPr>
          <w:p w14:paraId="1A996433" w14:textId="77777777" w:rsidR="00934F97" w:rsidRDefault="00934F97"/>
        </w:tc>
        <w:tc>
          <w:tcPr>
            <w:tcW w:w="8312" w:type="dxa"/>
          </w:tcPr>
          <w:p w14:paraId="18766448" w14:textId="77777777" w:rsidR="00934F97" w:rsidRPr="00CE2843" w:rsidRDefault="00934F97">
            <w:pPr>
              <w:rPr>
                <w:b/>
                <w:bCs/>
              </w:rPr>
            </w:pPr>
            <w:proofErr w:type="spellStart"/>
            <w:r w:rsidRPr="00CE2843">
              <w:rPr>
                <w:b/>
                <w:bCs/>
              </w:rPr>
              <w:t>Abbruchkriterien</w:t>
            </w:r>
            <w:proofErr w:type="spellEnd"/>
            <w:r w:rsidRPr="00CE2843">
              <w:rPr>
                <w:b/>
                <w:bCs/>
              </w:rPr>
              <w:t xml:space="preserve"> / </w:t>
            </w:r>
            <w:proofErr w:type="spellStart"/>
            <w:r w:rsidRPr="00CE2843">
              <w:rPr>
                <w:b/>
                <w:bCs/>
              </w:rPr>
              <w:t>Alternativen</w:t>
            </w:r>
            <w:proofErr w:type="spellEnd"/>
          </w:p>
          <w:p w14:paraId="17917178" w14:textId="5056B705" w:rsidR="003A50F6" w:rsidRDefault="003A50F6" w:rsidP="003A50F6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Grundsätzlich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 w:rsidR="00D537A5">
              <w:t xml:space="preserve"> </w:t>
            </w:r>
            <w:proofErr w:type="spellStart"/>
            <w:r w:rsidR="00D537A5">
              <w:t>leichtem</w:t>
            </w:r>
            <w:proofErr w:type="spellEnd"/>
            <w:r w:rsidR="00D537A5">
              <w:t xml:space="preserve"> </w:t>
            </w:r>
            <w:proofErr w:type="spellStart"/>
            <w:r w:rsidR="00D537A5">
              <w:t>Nieseln</w:t>
            </w:r>
            <w:proofErr w:type="spellEnd"/>
            <w:r w:rsidR="00D537A5">
              <w:t xml:space="preserve"> </w:t>
            </w:r>
            <w:proofErr w:type="spellStart"/>
            <w:r w:rsidR="00D537A5">
              <w:t>du</w:t>
            </w:r>
            <w:r>
              <w:t>rchgeführt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  <w:r w:rsidR="00D537A5">
              <w:t xml:space="preserve"> </w:t>
            </w:r>
            <w:proofErr w:type="spellStart"/>
            <w:r w:rsidR="00D537A5">
              <w:t>Besteht</w:t>
            </w:r>
            <w:proofErr w:type="spellEnd"/>
            <w:r w:rsidR="00D537A5">
              <w:t xml:space="preserve"> die </w:t>
            </w:r>
            <w:proofErr w:type="spellStart"/>
            <w:r w:rsidR="00D537A5">
              <w:t>Gefahr</w:t>
            </w:r>
            <w:proofErr w:type="spellEnd"/>
            <w:r w:rsidR="00D537A5">
              <w:t xml:space="preserve"> von </w:t>
            </w:r>
            <w:proofErr w:type="spellStart"/>
            <w:r w:rsidR="00D537A5">
              <w:t>starkem</w:t>
            </w:r>
            <w:proofErr w:type="spellEnd"/>
            <w:r w:rsidR="00D537A5">
              <w:t xml:space="preserve"> Regen, </w:t>
            </w:r>
            <w:proofErr w:type="spellStart"/>
            <w:r w:rsidR="00D537A5">
              <w:t>Gewitter</w:t>
            </w:r>
            <w:proofErr w:type="spellEnd"/>
            <w:r w:rsidR="00D537A5">
              <w:t xml:space="preserve">, Sturm </w:t>
            </w:r>
            <w:proofErr w:type="spellStart"/>
            <w:r w:rsidR="00D537A5">
              <w:t>oder</w:t>
            </w:r>
            <w:proofErr w:type="spellEnd"/>
            <w:r w:rsidR="00D537A5">
              <w:t xml:space="preserve"> </w:t>
            </w:r>
            <w:proofErr w:type="spellStart"/>
            <w:r w:rsidR="00D537A5">
              <w:t>Schneefall</w:t>
            </w:r>
            <w:proofErr w:type="spellEnd"/>
            <w:r w:rsidR="00D537A5">
              <w:t xml:space="preserve"> muss die </w:t>
            </w:r>
            <w:proofErr w:type="spellStart"/>
            <w:r w:rsidR="00D537A5">
              <w:t>Wanderung</w:t>
            </w:r>
            <w:proofErr w:type="spellEnd"/>
            <w:r w:rsidR="00D537A5">
              <w:t xml:space="preserve"> </w:t>
            </w:r>
            <w:proofErr w:type="spellStart"/>
            <w:r w:rsidR="00D537A5">
              <w:t>abgesagt</w:t>
            </w:r>
            <w:proofErr w:type="spellEnd"/>
            <w:r w:rsidR="00D537A5">
              <w:t xml:space="preserve">, </w:t>
            </w:r>
            <w:proofErr w:type="spellStart"/>
            <w:r w:rsidR="00D537A5">
              <w:t>verschoben</w:t>
            </w:r>
            <w:proofErr w:type="spellEnd"/>
            <w:r w:rsidR="00D537A5">
              <w:t xml:space="preserve"> </w:t>
            </w:r>
            <w:proofErr w:type="spellStart"/>
            <w:r w:rsidR="00D537A5">
              <w:t>oder</w:t>
            </w:r>
            <w:proofErr w:type="spellEnd"/>
            <w:r w:rsidR="00D537A5">
              <w:t xml:space="preserve"> </w:t>
            </w:r>
            <w:proofErr w:type="spellStart"/>
            <w:r w:rsidR="00D537A5">
              <w:t>eine</w:t>
            </w:r>
            <w:proofErr w:type="spellEnd"/>
            <w:r w:rsidR="00D537A5">
              <w:t xml:space="preserve"> </w:t>
            </w:r>
            <w:proofErr w:type="spellStart"/>
            <w:r w:rsidR="00D537A5">
              <w:t>Alternativroute</w:t>
            </w:r>
            <w:proofErr w:type="spellEnd"/>
            <w:r w:rsidR="00D537A5">
              <w:t xml:space="preserve"> </w:t>
            </w:r>
            <w:proofErr w:type="spellStart"/>
            <w:r w:rsidR="00D537A5">
              <w:t>gesucht</w:t>
            </w:r>
            <w:proofErr w:type="spellEnd"/>
            <w:r w:rsidR="00D537A5">
              <w:t xml:space="preserve"> </w:t>
            </w:r>
            <w:proofErr w:type="spellStart"/>
            <w:r w:rsidR="00D537A5">
              <w:t>werden</w:t>
            </w:r>
            <w:proofErr w:type="spellEnd"/>
            <w:r w:rsidR="00D537A5">
              <w:t>.</w:t>
            </w:r>
          </w:p>
          <w:p w14:paraId="09A5BB4B" w14:textId="6DA6D07B" w:rsidR="00B639D6" w:rsidRDefault="002D4F64" w:rsidP="00182FCB">
            <w:pPr>
              <w:pStyle w:val="ListParagraph"/>
              <w:numPr>
                <w:ilvl w:val="0"/>
                <w:numId w:val="3"/>
              </w:numPr>
            </w:pP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schon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Tal </w:t>
            </w:r>
            <w:proofErr w:type="spellStart"/>
            <w:r>
              <w:t>klar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der </w:t>
            </w:r>
            <w:proofErr w:type="spellStart"/>
            <w:r>
              <w:t>Abstieg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Niederhorn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möglich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, </w:t>
            </w:r>
            <w:proofErr w:type="spellStart"/>
            <w:r>
              <w:t>wird</w:t>
            </w:r>
            <w:proofErr w:type="spellEnd"/>
            <w:r>
              <w:t xml:space="preserve"> dies auf dem </w:t>
            </w:r>
            <w:proofErr w:type="spellStart"/>
            <w:r>
              <w:t>Niederhorn</w:t>
            </w:r>
            <w:proofErr w:type="spellEnd"/>
            <w:r>
              <w:t xml:space="preserve"> </w:t>
            </w:r>
            <w:proofErr w:type="spellStart"/>
            <w:r>
              <w:t>entschieden</w:t>
            </w:r>
            <w:proofErr w:type="spellEnd"/>
            <w:r>
              <w:t xml:space="preserve">. </w:t>
            </w:r>
            <w:proofErr w:type="spellStart"/>
            <w:r>
              <w:t>Alternativ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Abstieg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später</w:t>
            </w:r>
            <w:proofErr w:type="spellEnd"/>
            <w:r>
              <w:t xml:space="preserve"> auf die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eingestiegen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</w:tc>
      </w:tr>
      <w:tr w:rsidR="00934F97" w14:paraId="0995C1CB" w14:textId="77777777" w:rsidTr="000973F1">
        <w:tc>
          <w:tcPr>
            <w:tcW w:w="704" w:type="dxa"/>
            <w:vMerge/>
          </w:tcPr>
          <w:p w14:paraId="72C0B85A" w14:textId="77777777" w:rsidR="00934F97" w:rsidRDefault="00934F97"/>
        </w:tc>
        <w:tc>
          <w:tcPr>
            <w:tcW w:w="8312" w:type="dxa"/>
          </w:tcPr>
          <w:p w14:paraId="236F7B33" w14:textId="77777777" w:rsidR="00934F97" w:rsidRPr="00CE2843" w:rsidRDefault="00934F97" w:rsidP="00CE2843">
            <w:pPr>
              <w:rPr>
                <w:b/>
                <w:bCs/>
              </w:rPr>
            </w:pPr>
            <w:proofErr w:type="spellStart"/>
            <w:r w:rsidRPr="00CE2843">
              <w:rPr>
                <w:b/>
                <w:bCs/>
              </w:rPr>
              <w:t>Verhaltensregeln</w:t>
            </w:r>
            <w:proofErr w:type="spellEnd"/>
          </w:p>
          <w:p w14:paraId="0EE638F7" w14:textId="7D68D992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proofErr w:type="spellStart"/>
            <w:r>
              <w:t>Während</w:t>
            </w:r>
            <w:proofErr w:type="spellEnd"/>
            <w:r>
              <w:t xml:space="preserve"> der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führen</w:t>
            </w:r>
            <w:proofErr w:type="spellEnd"/>
            <w:r>
              <w:t xml:space="preserve"> die TN’s die Gruppe. Die </w:t>
            </w:r>
            <w:proofErr w:type="spellStart"/>
            <w:r>
              <w:t>Mitglieder</w:t>
            </w:r>
            <w:proofErr w:type="spellEnd"/>
            <w:r>
              <w:t xml:space="preserve"> des </w:t>
            </w:r>
            <w:proofErr w:type="spellStart"/>
            <w:r>
              <w:t>Kursteams</w:t>
            </w:r>
            <w:proofErr w:type="spellEnd"/>
            <w:r>
              <w:t xml:space="preserve"> </w:t>
            </w:r>
            <w:proofErr w:type="spellStart"/>
            <w:r>
              <w:t>unterstützen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der </w:t>
            </w:r>
            <w:proofErr w:type="spellStart"/>
            <w:r>
              <w:t>Entscheidungsfindung</w:t>
            </w:r>
            <w:proofErr w:type="spellEnd"/>
            <w:r>
              <w:t xml:space="preserve"> und </w:t>
            </w:r>
            <w:proofErr w:type="spellStart"/>
            <w:r>
              <w:t>greifen</w:t>
            </w:r>
            <w:proofErr w:type="spellEnd"/>
            <w:r>
              <w:t xml:space="preserve"> falls </w:t>
            </w:r>
            <w:proofErr w:type="spellStart"/>
            <w:r>
              <w:t>nötig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>.</w:t>
            </w:r>
          </w:p>
          <w:p w14:paraId="34F77E2F" w14:textId="77777777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proofErr w:type="spellStart"/>
            <w:r>
              <w:t>Müssen</w:t>
            </w:r>
            <w:proofErr w:type="spellEnd"/>
            <w:r>
              <w:t xml:space="preserve"> Strassen an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ohne</w:t>
            </w:r>
            <w:proofErr w:type="spellEnd"/>
            <w:r>
              <w:t xml:space="preserve"> </w:t>
            </w:r>
            <w:proofErr w:type="spellStart"/>
            <w:r>
              <w:t>Fussgängerstreifen</w:t>
            </w:r>
            <w:proofErr w:type="spellEnd"/>
            <w:r>
              <w:t xml:space="preserve"> </w:t>
            </w:r>
            <w:proofErr w:type="spellStart"/>
            <w:r>
              <w:t>überquert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geschieht</w:t>
            </w:r>
            <w:proofErr w:type="spellEnd"/>
            <w:r>
              <w:t xml:space="preserve"> dies in der Gruppe </w:t>
            </w:r>
            <w:proofErr w:type="spellStart"/>
            <w:r>
              <w:t>geschlossen</w:t>
            </w:r>
            <w:proofErr w:type="spellEnd"/>
            <w:r>
              <w:t xml:space="preserve"> und auf </w:t>
            </w:r>
            <w:proofErr w:type="spellStart"/>
            <w:r>
              <w:t>Kommando</w:t>
            </w:r>
            <w:proofErr w:type="spellEnd"/>
            <w:r>
              <w:t xml:space="preserve"> der/des </w:t>
            </w:r>
            <w:proofErr w:type="spellStart"/>
            <w:r>
              <w:t>Pilotin</w:t>
            </w:r>
            <w:proofErr w:type="spellEnd"/>
            <w:r>
              <w:t>/</w:t>
            </w:r>
            <w:proofErr w:type="spellStart"/>
            <w:r>
              <w:t>en</w:t>
            </w:r>
            <w:proofErr w:type="spellEnd"/>
            <w:r>
              <w:t xml:space="preserve">, </w:t>
            </w:r>
            <w:proofErr w:type="spellStart"/>
            <w:r>
              <w:t>welche:r</w:t>
            </w:r>
            <w:proofErr w:type="spellEnd"/>
            <w:r>
              <w:t xml:space="preserve"> </w:t>
            </w:r>
            <w:proofErr w:type="spellStart"/>
            <w:r>
              <w:t>gerade</w:t>
            </w:r>
            <w:proofErr w:type="spellEnd"/>
            <w:r>
              <w:t xml:space="preserve"> die Gruppe </w:t>
            </w:r>
            <w:proofErr w:type="spellStart"/>
            <w:r>
              <w:t>führen</w:t>
            </w:r>
            <w:proofErr w:type="spellEnd"/>
            <w:r>
              <w:t>.</w:t>
            </w:r>
          </w:p>
          <w:p w14:paraId="30764408" w14:textId="3ADB7CF4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Bei </w:t>
            </w:r>
            <w:proofErr w:type="spellStart"/>
            <w:r>
              <w:t>heiklen</w:t>
            </w:r>
            <w:proofErr w:type="spellEnd"/>
            <w:r>
              <w:t xml:space="preserve"> </w:t>
            </w:r>
            <w:proofErr w:type="spellStart"/>
            <w:r>
              <w:t>Passagen</w:t>
            </w:r>
            <w:proofErr w:type="spellEnd"/>
            <w:r>
              <w:t xml:space="preserve"> </w:t>
            </w:r>
            <w:proofErr w:type="spellStart"/>
            <w:r>
              <w:t>wandern</w:t>
            </w:r>
            <w:proofErr w:type="spellEnd"/>
            <w:r>
              <w:t xml:space="preserve"> alle </w:t>
            </w:r>
            <w:proofErr w:type="spellStart"/>
            <w:r>
              <w:t>hintereinander</w:t>
            </w:r>
            <w:proofErr w:type="spellEnd"/>
            <w:r>
              <w:t xml:space="preserve"> und der/die Pilot/in </w:t>
            </w:r>
            <w:proofErr w:type="spellStart"/>
            <w:r>
              <w:t>wandern</w:t>
            </w:r>
            <w:proofErr w:type="spellEnd"/>
            <w:r>
              <w:t xml:space="preserve"> </w:t>
            </w:r>
            <w:proofErr w:type="spellStart"/>
            <w:r>
              <w:t>voraus</w:t>
            </w:r>
            <w:proofErr w:type="spellEnd"/>
            <w:r>
              <w:t>.</w:t>
            </w:r>
          </w:p>
          <w:p w14:paraId="25DFAD59" w14:textId="29158B72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Die </w:t>
            </w:r>
            <w:proofErr w:type="spellStart"/>
            <w:r>
              <w:t>Gruppenleitung</w:t>
            </w:r>
            <w:proofErr w:type="spellEnd"/>
            <w:r>
              <w:t xml:space="preserve"> </w:t>
            </w:r>
            <w:proofErr w:type="spellStart"/>
            <w:r>
              <w:t>weist</w:t>
            </w:r>
            <w:proofErr w:type="spellEnd"/>
            <w:r>
              <w:t xml:space="preserve"> die TN auf </w:t>
            </w:r>
            <w:proofErr w:type="spellStart"/>
            <w:r>
              <w:t>Gefahrenstellen</w:t>
            </w:r>
            <w:proofErr w:type="spellEnd"/>
            <w:r>
              <w:t xml:space="preserve"> und </w:t>
            </w:r>
            <w:proofErr w:type="spellStart"/>
            <w:r>
              <w:t>gewünschte</w:t>
            </w:r>
            <w:proofErr w:type="spellEnd"/>
            <w:r>
              <w:t xml:space="preserve"> </w:t>
            </w:r>
            <w:proofErr w:type="spellStart"/>
            <w:r>
              <w:t>Verhaltensweisen</w:t>
            </w:r>
            <w:proofErr w:type="spellEnd"/>
            <w:r>
              <w:t xml:space="preserve"> </w:t>
            </w:r>
            <w:proofErr w:type="spellStart"/>
            <w:r>
              <w:t>hin</w:t>
            </w:r>
            <w:proofErr w:type="spellEnd"/>
            <w:r>
              <w:t xml:space="preserve"> (</w:t>
            </w:r>
            <w:proofErr w:type="spellStart"/>
            <w:r>
              <w:t>z.B.</w:t>
            </w:r>
            <w:proofErr w:type="spellEnd"/>
            <w:r>
              <w:t xml:space="preserve"> </w:t>
            </w:r>
            <w:proofErr w:type="spellStart"/>
            <w:r>
              <w:t>Grat</w:t>
            </w:r>
            <w:proofErr w:type="spellEnd"/>
            <w:r>
              <w:t xml:space="preserve">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Rothorn</w:t>
            </w:r>
            <w:proofErr w:type="spellEnd"/>
            <w:r>
              <w:t xml:space="preserve">, </w:t>
            </w:r>
            <w:proofErr w:type="spellStart"/>
            <w:r>
              <w:t>rutschige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, Strassen </w:t>
            </w:r>
            <w:proofErr w:type="spellStart"/>
            <w:r>
              <w:t>ohne</w:t>
            </w:r>
            <w:proofErr w:type="spellEnd"/>
            <w:r>
              <w:t xml:space="preserve"> Trottoir,…)</w:t>
            </w:r>
          </w:p>
          <w:p w14:paraId="666D48FB" w14:textId="581601CC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Die Gruppe </w:t>
            </w:r>
            <w:proofErr w:type="spellStart"/>
            <w:r>
              <w:t>bleibt</w:t>
            </w:r>
            <w:proofErr w:type="spellEnd"/>
            <w:r>
              <w:t xml:space="preserve"> </w:t>
            </w:r>
            <w:proofErr w:type="spellStart"/>
            <w:r>
              <w:t>zusammen</w:t>
            </w:r>
            <w:proofErr w:type="spellEnd"/>
            <w:r>
              <w:t>.</w:t>
            </w:r>
          </w:p>
        </w:tc>
      </w:tr>
      <w:tr w:rsidR="00934F97" w14:paraId="3E9964CD" w14:textId="77777777" w:rsidTr="000973F1">
        <w:tc>
          <w:tcPr>
            <w:tcW w:w="704" w:type="dxa"/>
            <w:vMerge/>
          </w:tcPr>
          <w:p w14:paraId="51383ED8" w14:textId="77777777" w:rsidR="00934F97" w:rsidRDefault="00934F97"/>
        </w:tc>
        <w:tc>
          <w:tcPr>
            <w:tcW w:w="8312" w:type="dxa"/>
          </w:tcPr>
          <w:p w14:paraId="16385D49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 xml:space="preserve">Material / </w:t>
            </w:r>
            <w:proofErr w:type="spellStart"/>
            <w:r w:rsidRPr="00533786">
              <w:rPr>
                <w:b/>
                <w:bCs/>
              </w:rPr>
              <w:t>Ausrüstung</w:t>
            </w:r>
            <w:proofErr w:type="spellEnd"/>
          </w:p>
          <w:p w14:paraId="1983C73A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 xml:space="preserve">Gute </w:t>
            </w:r>
            <w:proofErr w:type="spellStart"/>
            <w:r>
              <w:t>Schuhe</w:t>
            </w:r>
            <w:proofErr w:type="spellEnd"/>
            <w:r>
              <w:t xml:space="preserve"> (</w:t>
            </w:r>
            <w:proofErr w:type="spellStart"/>
            <w:r>
              <w:t>gutes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und </w:t>
            </w:r>
            <w:proofErr w:type="spellStart"/>
            <w:r>
              <w:t>Knöchelschutz</w:t>
            </w:r>
            <w:proofErr w:type="spellEnd"/>
            <w:r>
              <w:t>)</w:t>
            </w:r>
          </w:p>
          <w:p w14:paraId="717D2CB2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Regenschutz</w:t>
            </w:r>
            <w:proofErr w:type="spellEnd"/>
          </w:p>
          <w:p w14:paraId="629BC1DA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Sonnenschutz</w:t>
            </w:r>
            <w:proofErr w:type="spellEnd"/>
          </w:p>
          <w:p w14:paraId="7AC9BEA8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 xml:space="preserve">Schutz </w:t>
            </w:r>
            <w:proofErr w:type="spellStart"/>
            <w:r>
              <w:t>gegen</w:t>
            </w:r>
            <w:proofErr w:type="spellEnd"/>
            <w:r>
              <w:t xml:space="preserve"> </w:t>
            </w:r>
            <w:proofErr w:type="spellStart"/>
            <w:r>
              <w:t>Kälte</w:t>
            </w:r>
            <w:proofErr w:type="spellEnd"/>
            <w:r>
              <w:t xml:space="preserve"> (</w:t>
            </w:r>
            <w:proofErr w:type="spellStart"/>
            <w:r>
              <w:t>Handschuhe</w:t>
            </w:r>
            <w:proofErr w:type="spellEnd"/>
            <w:r>
              <w:t xml:space="preserve">, </w:t>
            </w:r>
            <w:proofErr w:type="spellStart"/>
            <w:r>
              <w:t>Mütze</w:t>
            </w:r>
            <w:proofErr w:type="spellEnd"/>
            <w:r>
              <w:t>)</w:t>
            </w:r>
          </w:p>
          <w:p w14:paraId="7A4165D9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 xml:space="preserve">Material für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Übernachtung</w:t>
            </w:r>
            <w:proofErr w:type="spellEnd"/>
          </w:p>
          <w:p w14:paraId="412DE0BA" w14:textId="2C93FC24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Tagesrucksack</w:t>
            </w:r>
            <w:proofErr w:type="spellEnd"/>
            <w:r>
              <w:t xml:space="preserve"> (gut </w:t>
            </w:r>
            <w:proofErr w:type="spellStart"/>
            <w:r>
              <w:t>eingestellt</w:t>
            </w:r>
            <w:proofErr w:type="spellEnd"/>
            <w:r>
              <w:t>)</w:t>
            </w:r>
          </w:p>
          <w:p w14:paraId="4B05D25F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Verpflegung</w:t>
            </w:r>
            <w:proofErr w:type="spellEnd"/>
            <w:r>
              <w:t xml:space="preserve"> und </w:t>
            </w:r>
            <w:proofErr w:type="spellStart"/>
            <w:r>
              <w:t>genügend</w:t>
            </w:r>
            <w:proofErr w:type="spellEnd"/>
            <w:r>
              <w:t xml:space="preserve"> </w:t>
            </w:r>
            <w:proofErr w:type="spellStart"/>
            <w:r>
              <w:t>Getränke</w:t>
            </w:r>
            <w:proofErr w:type="spellEnd"/>
            <w:r>
              <w:t xml:space="preserve"> (mind. 1.5l pro Person)</w:t>
            </w:r>
          </w:p>
          <w:p w14:paraId="40BFD160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Landeskarte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eingezeichneter</w:t>
            </w:r>
            <w:proofErr w:type="spellEnd"/>
            <w:r>
              <w:t xml:space="preserve"> Route</w:t>
            </w:r>
          </w:p>
          <w:p w14:paraId="4C416ABE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MZT</w:t>
            </w:r>
          </w:p>
          <w:p w14:paraId="261C9024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3x3</w:t>
            </w:r>
          </w:p>
          <w:p w14:paraId="45E9B18A" w14:textId="534635A3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Taschenapotheke</w:t>
            </w:r>
            <w:proofErr w:type="spellEnd"/>
          </w:p>
          <w:p w14:paraId="6775D6C1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Mobiltelefone</w:t>
            </w:r>
            <w:proofErr w:type="spellEnd"/>
            <w:r>
              <w:t xml:space="preserve"> </w:t>
            </w:r>
            <w:proofErr w:type="spellStart"/>
            <w:r>
              <w:t>geladen</w:t>
            </w:r>
            <w:proofErr w:type="spellEnd"/>
          </w:p>
          <w:p w14:paraId="75CFC3D9" w14:textId="03A15BC1" w:rsidR="00CE2843" w:rsidRPr="00CE2843" w:rsidRDefault="00CE2843" w:rsidP="00CE2843">
            <w:pPr>
              <w:rPr>
                <w:i/>
                <w:iCs/>
              </w:rPr>
            </w:pPr>
            <w:r w:rsidRPr="00CE2843">
              <w:rPr>
                <w:i/>
                <w:iCs/>
              </w:rPr>
              <w:t xml:space="preserve">Die </w:t>
            </w:r>
            <w:proofErr w:type="spellStart"/>
            <w:r w:rsidRPr="00CE2843">
              <w:rPr>
                <w:i/>
                <w:iCs/>
              </w:rPr>
              <w:t>Ausrüstung</w:t>
            </w:r>
            <w:proofErr w:type="spellEnd"/>
            <w:r w:rsidRPr="00CE2843">
              <w:rPr>
                <w:i/>
                <w:iCs/>
              </w:rPr>
              <w:t xml:space="preserve"> </w:t>
            </w:r>
            <w:proofErr w:type="spellStart"/>
            <w:r w:rsidRPr="00CE2843">
              <w:rPr>
                <w:i/>
                <w:iCs/>
              </w:rPr>
              <w:t>wird</w:t>
            </w:r>
            <w:proofErr w:type="spellEnd"/>
            <w:r w:rsidRPr="00CE2843">
              <w:rPr>
                <w:i/>
                <w:iCs/>
              </w:rPr>
              <w:t xml:space="preserve"> </w:t>
            </w:r>
            <w:proofErr w:type="spellStart"/>
            <w:r w:rsidRPr="00CE2843">
              <w:rPr>
                <w:i/>
                <w:iCs/>
              </w:rPr>
              <w:t>vor</w:t>
            </w:r>
            <w:proofErr w:type="spellEnd"/>
            <w:r w:rsidRPr="00CE2843">
              <w:rPr>
                <w:i/>
                <w:iCs/>
              </w:rPr>
              <w:t xml:space="preserve"> dem </w:t>
            </w:r>
            <w:proofErr w:type="spellStart"/>
            <w:r w:rsidRPr="00CE2843">
              <w:rPr>
                <w:i/>
                <w:iCs/>
              </w:rPr>
              <w:t>Abmarsch</w:t>
            </w:r>
            <w:proofErr w:type="spellEnd"/>
            <w:r w:rsidRPr="00CE2843">
              <w:rPr>
                <w:i/>
                <w:iCs/>
              </w:rPr>
              <w:t xml:space="preserve"> </w:t>
            </w:r>
            <w:proofErr w:type="spellStart"/>
            <w:r w:rsidRPr="00CE2843">
              <w:rPr>
                <w:i/>
                <w:iCs/>
              </w:rPr>
              <w:t>kontrolliert</w:t>
            </w:r>
            <w:proofErr w:type="spellEnd"/>
            <w:r w:rsidRPr="00CE2843">
              <w:rPr>
                <w:i/>
                <w:iCs/>
              </w:rPr>
              <w:t>.</w:t>
            </w:r>
          </w:p>
        </w:tc>
      </w:tr>
      <w:tr w:rsidR="00934F97" w14:paraId="0F039117" w14:textId="77777777" w:rsidTr="00004B9C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14:paraId="54B27F4B" w14:textId="710F1AF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004B9C">
              <w:rPr>
                <w:b/>
                <w:bCs/>
              </w:rPr>
              <w:lastRenderedPageBreak/>
              <w:t>Vorbereitung</w:t>
            </w:r>
            <w:proofErr w:type="spellEnd"/>
            <w:r w:rsidRPr="00004B9C">
              <w:rPr>
                <w:b/>
                <w:bCs/>
              </w:rPr>
              <w:t xml:space="preserve"> für </w:t>
            </w:r>
            <w:proofErr w:type="spellStart"/>
            <w:r w:rsidRPr="00004B9C">
              <w:rPr>
                <w:b/>
                <w:bCs/>
              </w:rPr>
              <w:t>Notfallsituationen</w:t>
            </w:r>
            <w:proofErr w:type="spellEnd"/>
          </w:p>
        </w:tc>
        <w:tc>
          <w:tcPr>
            <w:tcW w:w="8312" w:type="dxa"/>
          </w:tcPr>
          <w:p w14:paraId="22B3BA10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proofErr w:type="spellStart"/>
            <w:r>
              <w:t>Notfallnummern</w:t>
            </w:r>
            <w:proofErr w:type="spellEnd"/>
            <w:r>
              <w:t>: 144 (</w:t>
            </w:r>
            <w:proofErr w:type="spellStart"/>
            <w:r>
              <w:t>Sanität</w:t>
            </w:r>
            <w:proofErr w:type="spellEnd"/>
            <w:r>
              <w:t>), 117 (</w:t>
            </w:r>
            <w:proofErr w:type="spellStart"/>
            <w:r>
              <w:t>Polizei</w:t>
            </w:r>
            <w:proofErr w:type="spellEnd"/>
            <w:r>
              <w:t>), 118 (</w:t>
            </w:r>
            <w:proofErr w:type="spellStart"/>
            <w:r>
              <w:t>Feuerwehr</w:t>
            </w:r>
            <w:proofErr w:type="spellEnd"/>
            <w:r>
              <w:t>), 1414 (Rega)</w:t>
            </w:r>
          </w:p>
          <w:p w14:paraId="21AE8D6F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Bei </w:t>
            </w:r>
            <w:proofErr w:type="spellStart"/>
            <w:r>
              <w:t>einem</w:t>
            </w:r>
            <w:proofErr w:type="spellEnd"/>
            <w:r>
              <w:t xml:space="preserve"> </w:t>
            </w:r>
            <w:proofErr w:type="spellStart"/>
            <w:r>
              <w:t>Zwischenfall</w:t>
            </w:r>
            <w:proofErr w:type="spellEnd"/>
            <w:r>
              <w:t xml:space="preserve"> (</w:t>
            </w:r>
            <w:proofErr w:type="spellStart"/>
            <w:r>
              <w:t>Verletzung</w:t>
            </w:r>
            <w:proofErr w:type="spellEnd"/>
            <w:r>
              <w:t xml:space="preserve">, </w:t>
            </w:r>
            <w:proofErr w:type="spellStart"/>
            <w:r>
              <w:t>Unwohlsein</w:t>
            </w:r>
            <w:proofErr w:type="spellEnd"/>
            <w:r>
              <w:t xml:space="preserve">,…) </w:t>
            </w:r>
            <w:proofErr w:type="spellStart"/>
            <w:r>
              <w:t>wird</w:t>
            </w:r>
            <w:proofErr w:type="spellEnd"/>
            <w:r>
              <w:t xml:space="preserve"> die Situation </w:t>
            </w:r>
            <w:proofErr w:type="spellStart"/>
            <w:r>
              <w:t>beurteilt</w:t>
            </w:r>
            <w:proofErr w:type="spellEnd"/>
            <w:r>
              <w:t xml:space="preserve"> und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Abbruch</w:t>
            </w:r>
            <w:proofErr w:type="spellEnd"/>
            <w:r>
              <w:t xml:space="preserve"> der </w:t>
            </w:r>
            <w:proofErr w:type="spellStart"/>
            <w:r>
              <w:t>Wanderung</w:t>
            </w:r>
            <w:proofErr w:type="spellEnd"/>
            <w:r>
              <w:t xml:space="preserve"> für </w:t>
            </w:r>
            <w:proofErr w:type="spellStart"/>
            <w:r>
              <w:t>diese</w:t>
            </w:r>
            <w:proofErr w:type="spellEnd"/>
            <w:r>
              <w:t xml:space="preserve"> Person </w:t>
            </w:r>
            <w:proofErr w:type="spellStart"/>
            <w:r>
              <w:t>oder</w:t>
            </w:r>
            <w:proofErr w:type="spellEnd"/>
            <w:r>
              <w:t xml:space="preserve"> die </w:t>
            </w:r>
            <w:proofErr w:type="spellStart"/>
            <w:r>
              <w:t>ganze</w:t>
            </w:r>
            <w:proofErr w:type="spellEnd"/>
            <w:r>
              <w:t xml:space="preserve"> Gruppe in </w:t>
            </w:r>
            <w:proofErr w:type="spellStart"/>
            <w:r>
              <w:t>Erwägung</w:t>
            </w:r>
            <w:proofErr w:type="spellEnd"/>
            <w:r>
              <w:t xml:space="preserve"> </w:t>
            </w:r>
            <w:proofErr w:type="spellStart"/>
            <w:r>
              <w:t>gezogen</w:t>
            </w:r>
            <w:proofErr w:type="spellEnd"/>
            <w:r>
              <w:t>.</w:t>
            </w:r>
          </w:p>
          <w:p w14:paraId="5ECA3942" w14:textId="121949B4" w:rsidR="00934F97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proofErr w:type="spellStart"/>
            <w:r>
              <w:t>Kursteammitglieder</w:t>
            </w:r>
            <w:proofErr w:type="spellEnd"/>
            <w:r>
              <w:t xml:space="preserve"> in den Gruppen </w:t>
            </w:r>
            <w:proofErr w:type="spellStart"/>
            <w:r>
              <w:t>übernehmen</w:t>
            </w:r>
            <w:proofErr w:type="spellEnd"/>
            <w:r>
              <w:t xml:space="preserve"> die </w:t>
            </w:r>
            <w:proofErr w:type="spellStart"/>
            <w:r>
              <w:t>Erstversorgung</w:t>
            </w:r>
            <w:proofErr w:type="spellEnd"/>
            <w:r>
              <w:t xml:space="preserve"> des/der </w:t>
            </w:r>
            <w:proofErr w:type="spellStart"/>
            <w:r>
              <w:t>Verletzten</w:t>
            </w:r>
            <w:proofErr w:type="spellEnd"/>
            <w:r>
              <w:t xml:space="preserve"> und </w:t>
            </w:r>
            <w:proofErr w:type="spellStart"/>
            <w:r>
              <w:t>weisen</w:t>
            </w:r>
            <w:proofErr w:type="spellEnd"/>
            <w:r>
              <w:t xml:space="preserve"> </w:t>
            </w:r>
            <w:proofErr w:type="spellStart"/>
            <w:r>
              <w:t>andere</w:t>
            </w:r>
            <w:proofErr w:type="spellEnd"/>
            <w:r>
              <w:t xml:space="preserve"> </w:t>
            </w:r>
            <w:proofErr w:type="spellStart"/>
            <w:r>
              <w:t>Kursteammitglieder</w:t>
            </w:r>
            <w:proofErr w:type="spellEnd"/>
            <w:r>
              <w:t xml:space="preserve"> und </w:t>
            </w:r>
            <w:proofErr w:type="spellStart"/>
            <w:r>
              <w:t>TNs</w:t>
            </w:r>
            <w:proofErr w:type="spellEnd"/>
            <w:r>
              <w:t xml:space="preserve"> der Gruppe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entsprechenden</w:t>
            </w:r>
            <w:proofErr w:type="spellEnd"/>
            <w:r>
              <w:t xml:space="preserve"> </w:t>
            </w:r>
            <w:proofErr w:type="spellStart"/>
            <w:r>
              <w:t>Aufgaben</w:t>
            </w:r>
            <w:proofErr w:type="spellEnd"/>
            <w:r>
              <w:t xml:space="preserve"> an: </w:t>
            </w:r>
            <w:proofErr w:type="spellStart"/>
            <w:r>
              <w:t>Alarmierung</w:t>
            </w:r>
            <w:proofErr w:type="spellEnd"/>
            <w:r>
              <w:t xml:space="preserve"> der </w:t>
            </w:r>
            <w:proofErr w:type="spellStart"/>
            <w:r>
              <w:t>Rettungskräfte</w:t>
            </w:r>
            <w:proofErr w:type="spellEnd"/>
            <w:r>
              <w:t xml:space="preserve">, </w:t>
            </w:r>
            <w:proofErr w:type="spellStart"/>
            <w:r>
              <w:t>Einweisung</w:t>
            </w:r>
            <w:proofErr w:type="spellEnd"/>
            <w:r>
              <w:t xml:space="preserve"> der </w:t>
            </w:r>
            <w:proofErr w:type="spellStart"/>
            <w:r>
              <w:t>Rettungskräfte</w:t>
            </w:r>
            <w:proofErr w:type="spellEnd"/>
            <w:r>
              <w:t xml:space="preserve">, </w:t>
            </w:r>
            <w:proofErr w:type="spellStart"/>
            <w:r>
              <w:t>Unterstützung</w:t>
            </w:r>
            <w:proofErr w:type="spellEnd"/>
            <w:r>
              <w:t xml:space="preserve"> in der </w:t>
            </w:r>
            <w:proofErr w:type="spellStart"/>
            <w:r>
              <w:t>Erstversorgung</w:t>
            </w:r>
            <w:proofErr w:type="spellEnd"/>
            <w:r>
              <w:t>.</w:t>
            </w:r>
          </w:p>
        </w:tc>
      </w:tr>
    </w:tbl>
    <w:p w14:paraId="3B5247B9" w14:textId="77777777" w:rsidR="00CD503D" w:rsidRDefault="00CD503D"/>
    <w:sectPr w:rsidR="00CD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A26"/>
    <w:multiLevelType w:val="hybridMultilevel"/>
    <w:tmpl w:val="63320A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6D82"/>
    <w:multiLevelType w:val="hybridMultilevel"/>
    <w:tmpl w:val="B9CEB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33A1C"/>
    <w:multiLevelType w:val="hybridMultilevel"/>
    <w:tmpl w:val="2018B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6657"/>
    <w:multiLevelType w:val="hybridMultilevel"/>
    <w:tmpl w:val="C0FAC0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A6E02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C70"/>
    <w:multiLevelType w:val="hybridMultilevel"/>
    <w:tmpl w:val="2070D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656"/>
    <w:multiLevelType w:val="hybridMultilevel"/>
    <w:tmpl w:val="398612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7E76"/>
    <w:multiLevelType w:val="hybridMultilevel"/>
    <w:tmpl w:val="903266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61577">
    <w:abstractNumId w:val="5"/>
  </w:num>
  <w:num w:numId="2" w16cid:durableId="1449277844">
    <w:abstractNumId w:val="1"/>
  </w:num>
  <w:num w:numId="3" w16cid:durableId="992025820">
    <w:abstractNumId w:val="6"/>
  </w:num>
  <w:num w:numId="4" w16cid:durableId="2132311493">
    <w:abstractNumId w:val="3"/>
  </w:num>
  <w:num w:numId="5" w16cid:durableId="1791894224">
    <w:abstractNumId w:val="2"/>
  </w:num>
  <w:num w:numId="6" w16cid:durableId="2082872421">
    <w:abstractNumId w:val="0"/>
  </w:num>
  <w:num w:numId="7" w16cid:durableId="3095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97"/>
    <w:rsid w:val="00004B9C"/>
    <w:rsid w:val="000973F1"/>
    <w:rsid w:val="00182FCB"/>
    <w:rsid w:val="002D4F64"/>
    <w:rsid w:val="00323FCB"/>
    <w:rsid w:val="003A50F6"/>
    <w:rsid w:val="003E1D6B"/>
    <w:rsid w:val="00533786"/>
    <w:rsid w:val="007040A4"/>
    <w:rsid w:val="007254F1"/>
    <w:rsid w:val="007F00A9"/>
    <w:rsid w:val="00934F97"/>
    <w:rsid w:val="00B639D6"/>
    <w:rsid w:val="00BE1C56"/>
    <w:rsid w:val="00BE3D46"/>
    <w:rsid w:val="00C11403"/>
    <w:rsid w:val="00CD503D"/>
    <w:rsid w:val="00CE2843"/>
    <w:rsid w:val="00D537A5"/>
    <w:rsid w:val="00E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7DF8"/>
  <w15:chartTrackingRefBased/>
  <w15:docId w15:val="{719F2E5B-875E-4152-8755-B335F22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F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Brunschweiler  Eva</dc:creator>
  <cp:keywords/>
  <dc:description/>
  <cp:lastModifiedBy>Brunschweiler  Eva</cp:lastModifiedBy>
  <cp:revision>4</cp:revision>
  <dcterms:created xsi:type="dcterms:W3CDTF">2024-04-01T19:06:00Z</dcterms:created>
  <dcterms:modified xsi:type="dcterms:W3CDTF">2024-04-01T19:21:00Z</dcterms:modified>
</cp:coreProperties>
</file>